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031EB2">
        <w:rPr>
          <w:b/>
          <w:bCs/>
          <w:lang w:val="ru-RU" w:eastAsia="bg-BG"/>
        </w:rPr>
        <w:t xml:space="preserve"> 294</w:t>
      </w:r>
      <w:r w:rsidR="00DF5630">
        <w:rPr>
          <w:b/>
          <w:bCs/>
          <w:lang w:val="bg-BG" w:eastAsia="bg-BG"/>
        </w:rPr>
        <w:t xml:space="preserve"> от </w:t>
      </w:r>
      <w:r w:rsidR="00031EB2">
        <w:rPr>
          <w:b/>
          <w:bCs/>
          <w:lang w:val="bg-BG" w:eastAsia="bg-BG"/>
        </w:rPr>
        <w:t>07.04</w:t>
      </w:r>
      <w:r w:rsidR="00FC04DA">
        <w:rPr>
          <w:b/>
          <w:bCs/>
          <w:lang w:val="bg-BG" w:eastAsia="bg-BG"/>
        </w:rPr>
        <w:t>.2022г</w:t>
      </w:r>
      <w:r w:rsidRPr="00844081">
        <w:rPr>
          <w:b/>
          <w:bCs/>
          <w:lang w:val="bg-BG" w:eastAsia="bg-BG"/>
        </w:rPr>
        <w:t>. на Кмета на Община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031EB2" w:rsidRDefault="00031EB2" w:rsidP="00031EB2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  </w:t>
      </w:r>
      <w:r w:rsidRPr="00031EB2">
        <w:rPr>
          <w:b/>
          <w:lang w:val="bg-BG"/>
        </w:rPr>
        <w:t>Изработването на Подробен устройствен план</w:t>
      </w:r>
      <w:r>
        <w:rPr>
          <w:b/>
          <w:lang w:val="bg-BG"/>
        </w:rPr>
        <w:t xml:space="preserve"> /ПУП/</w:t>
      </w:r>
      <w:r w:rsidRPr="00031EB2">
        <w:rPr>
          <w:b/>
          <w:lang w:val="bg-BG"/>
        </w:rPr>
        <w:t xml:space="preserve"> - План за регулация и застрояване /ПРЗ/</w:t>
      </w:r>
      <w:r w:rsidRPr="00BE1EFA">
        <w:rPr>
          <w:lang w:val="bg-BG"/>
        </w:rPr>
        <w:t xml:space="preserve"> с цел </w:t>
      </w:r>
      <w:r>
        <w:rPr>
          <w:lang w:val="bg-BG"/>
        </w:rPr>
        <w:t xml:space="preserve">разделяне на </w:t>
      </w:r>
      <w:r w:rsidRPr="008866F5">
        <w:rPr>
          <w:lang w:val="bg-BG"/>
        </w:rPr>
        <w:t>УПИ ХХ</w:t>
      </w:r>
      <w:r w:rsidRPr="008866F5">
        <w:t>II</w:t>
      </w:r>
      <w:r w:rsidRPr="008866F5">
        <w:rPr>
          <w:lang w:val="bg-BG"/>
        </w:rPr>
        <w:t xml:space="preserve"> </w:t>
      </w:r>
      <w:r w:rsidRPr="008866F5">
        <w:t xml:space="preserve">- </w:t>
      </w:r>
      <w:proofErr w:type="spellStart"/>
      <w:r w:rsidRPr="008866F5">
        <w:t>търговия</w:t>
      </w:r>
      <w:proofErr w:type="spellEnd"/>
      <w:r w:rsidRPr="008866F5">
        <w:t xml:space="preserve">, </w:t>
      </w:r>
      <w:proofErr w:type="spellStart"/>
      <w:r w:rsidRPr="008866F5">
        <w:t>услуги</w:t>
      </w:r>
      <w:proofErr w:type="spellEnd"/>
      <w:r w:rsidRPr="008866F5">
        <w:rPr>
          <w:lang w:val="bg-BG"/>
        </w:rPr>
        <w:t xml:space="preserve"> от кв. 34 по плана на с. Сенник, Община Севлиево</w:t>
      </w:r>
      <w:r>
        <w:rPr>
          <w:lang w:val="bg-BG"/>
        </w:rPr>
        <w:t xml:space="preserve"> на три нови урегулирани поземлени имота </w:t>
      </w:r>
      <w:r w:rsidRPr="007E7ED5">
        <w:rPr>
          <w:lang w:val="bg-BG"/>
        </w:rPr>
        <w:t xml:space="preserve">УПИ </w:t>
      </w:r>
      <w:r w:rsidRPr="007E7ED5">
        <w:t xml:space="preserve">XXIII – </w:t>
      </w:r>
      <w:r>
        <w:rPr>
          <w:lang w:val="bg-BG"/>
        </w:rPr>
        <w:t>„</w:t>
      </w:r>
      <w:r w:rsidRPr="007E7ED5">
        <w:rPr>
          <w:lang w:val="bg-BG"/>
        </w:rPr>
        <w:t>за об</w:t>
      </w:r>
      <w:r>
        <w:rPr>
          <w:lang w:val="bg-BG"/>
        </w:rPr>
        <w:t>ществено обслужване и автомивка“,</w:t>
      </w:r>
      <w:r w:rsidRPr="007E7ED5">
        <w:rPr>
          <w:lang w:val="bg-BG"/>
        </w:rPr>
        <w:t xml:space="preserve"> УПИ </w:t>
      </w:r>
      <w:r w:rsidRPr="007E7ED5">
        <w:t>XXIV</w:t>
      </w:r>
      <w:r w:rsidRPr="007E7ED5">
        <w:rPr>
          <w:lang w:val="bg-BG"/>
        </w:rPr>
        <w:t xml:space="preserve"> – </w:t>
      </w:r>
      <w:r>
        <w:rPr>
          <w:lang w:val="bg-BG"/>
        </w:rPr>
        <w:t>„</w:t>
      </w:r>
      <w:r w:rsidRPr="007E7ED5">
        <w:rPr>
          <w:lang w:val="bg-BG"/>
        </w:rPr>
        <w:t>за обществено обслужване</w:t>
      </w:r>
      <w:r>
        <w:rPr>
          <w:lang w:val="bg-BG"/>
        </w:rPr>
        <w:t>“</w:t>
      </w:r>
      <w:r w:rsidRPr="007E7ED5">
        <w:rPr>
          <w:lang w:val="bg-BG"/>
        </w:rPr>
        <w:t xml:space="preserve"> и УПИ</w:t>
      </w:r>
      <w:r w:rsidRPr="007E7ED5">
        <w:t xml:space="preserve"> XXV</w:t>
      </w:r>
      <w:r w:rsidRPr="007E7ED5">
        <w:rPr>
          <w:lang w:val="bg-BG"/>
        </w:rPr>
        <w:t xml:space="preserve"> – </w:t>
      </w:r>
      <w:r>
        <w:rPr>
          <w:lang w:val="bg-BG"/>
        </w:rPr>
        <w:t>„</w:t>
      </w:r>
      <w:r w:rsidRPr="007E7ED5">
        <w:rPr>
          <w:lang w:val="bg-BG"/>
        </w:rPr>
        <w:t>за обществено обслужване</w:t>
      </w:r>
      <w:r>
        <w:rPr>
          <w:lang w:val="bg-BG"/>
        </w:rPr>
        <w:t>“</w:t>
      </w:r>
      <w:r w:rsidRPr="007E7ED5">
        <w:rPr>
          <w:lang w:val="bg-BG"/>
        </w:rPr>
        <w:t xml:space="preserve">.   </w:t>
      </w:r>
      <w:r w:rsidRPr="00BE1EFA">
        <w:rPr>
          <w:lang w:val="bg-BG"/>
        </w:rPr>
        <w:t xml:space="preserve">   </w:t>
      </w:r>
      <w:r>
        <w:rPr>
          <w:lang w:val="bg-BG"/>
        </w:rPr>
        <w:t xml:space="preserve">     </w:t>
      </w:r>
    </w:p>
    <w:p w:rsidR="00031EB2" w:rsidRDefault="00031EB2" w:rsidP="00031EB2">
      <w:pPr>
        <w:ind w:right="-1"/>
        <w:jc w:val="both"/>
        <w:rPr>
          <w:lang w:val="bg-BG"/>
        </w:rPr>
      </w:pPr>
      <w:r>
        <w:rPr>
          <w:lang w:val="bg-BG"/>
        </w:rPr>
        <w:t xml:space="preserve">        </w:t>
      </w:r>
      <w:r w:rsidRPr="003E519E">
        <w:rPr>
          <w:lang w:val="bg-BG"/>
        </w:rPr>
        <w:t xml:space="preserve"> </w:t>
      </w:r>
      <w:r>
        <w:rPr>
          <w:lang w:val="bg-BG"/>
        </w:rPr>
        <w:t xml:space="preserve">    </w:t>
      </w:r>
      <w:r w:rsidRPr="00AA587D">
        <w:rPr>
          <w:lang w:val="bg-BG"/>
        </w:rPr>
        <w:t xml:space="preserve">Със </w:t>
      </w:r>
      <w:proofErr w:type="spellStart"/>
      <w:r w:rsidRPr="00AA587D">
        <w:rPr>
          <w:lang w:val="bg-BG"/>
        </w:rPr>
        <w:t>застроителната</w:t>
      </w:r>
      <w:proofErr w:type="spellEnd"/>
      <w:r>
        <w:rPr>
          <w:lang w:val="bg-BG"/>
        </w:rPr>
        <w:t xml:space="preserve"> съставка на плана за</w:t>
      </w:r>
      <w:r w:rsidRPr="002E71DE">
        <w:rPr>
          <w:lang w:val="bg-BG"/>
        </w:rPr>
        <w:t xml:space="preserve"> </w:t>
      </w:r>
      <w:r>
        <w:rPr>
          <w:lang w:val="bg-BG"/>
        </w:rPr>
        <w:t xml:space="preserve">новообразуваните </w:t>
      </w:r>
      <w:r w:rsidRPr="007E7ED5">
        <w:rPr>
          <w:lang w:val="bg-BG"/>
        </w:rPr>
        <w:t xml:space="preserve">УПИ </w:t>
      </w:r>
      <w:r w:rsidRPr="007E7ED5">
        <w:t xml:space="preserve">XXIII – </w:t>
      </w:r>
      <w:r>
        <w:rPr>
          <w:lang w:val="bg-BG"/>
        </w:rPr>
        <w:t>„</w:t>
      </w:r>
      <w:r w:rsidRPr="007E7ED5">
        <w:rPr>
          <w:lang w:val="bg-BG"/>
        </w:rPr>
        <w:t>за об</w:t>
      </w:r>
      <w:r>
        <w:rPr>
          <w:lang w:val="bg-BG"/>
        </w:rPr>
        <w:t>ществено обслужване и автомивка“,</w:t>
      </w:r>
      <w:r w:rsidRPr="007E7ED5">
        <w:rPr>
          <w:lang w:val="bg-BG"/>
        </w:rPr>
        <w:t xml:space="preserve"> УПИ </w:t>
      </w:r>
      <w:r w:rsidRPr="007E7ED5">
        <w:t>XXIV</w:t>
      </w:r>
      <w:r w:rsidRPr="007E7ED5">
        <w:rPr>
          <w:lang w:val="bg-BG"/>
        </w:rPr>
        <w:t xml:space="preserve"> – </w:t>
      </w:r>
      <w:r>
        <w:rPr>
          <w:lang w:val="bg-BG"/>
        </w:rPr>
        <w:t>„</w:t>
      </w:r>
      <w:r w:rsidRPr="007E7ED5">
        <w:rPr>
          <w:lang w:val="bg-BG"/>
        </w:rPr>
        <w:t>за обществено обслужване</w:t>
      </w:r>
      <w:r>
        <w:rPr>
          <w:lang w:val="bg-BG"/>
        </w:rPr>
        <w:t>“</w:t>
      </w:r>
      <w:r w:rsidRPr="007E7ED5">
        <w:rPr>
          <w:lang w:val="bg-BG"/>
        </w:rPr>
        <w:t xml:space="preserve"> и УПИ</w:t>
      </w:r>
      <w:r w:rsidRPr="007E7ED5">
        <w:t xml:space="preserve"> XXV</w:t>
      </w:r>
      <w:r w:rsidRPr="007E7ED5">
        <w:rPr>
          <w:lang w:val="bg-BG"/>
        </w:rPr>
        <w:t xml:space="preserve"> – </w:t>
      </w:r>
      <w:r>
        <w:rPr>
          <w:lang w:val="bg-BG"/>
        </w:rPr>
        <w:t>„</w:t>
      </w:r>
      <w:r w:rsidRPr="007E7ED5">
        <w:rPr>
          <w:lang w:val="bg-BG"/>
        </w:rPr>
        <w:t>за обществено</w:t>
      </w:r>
      <w:r>
        <w:rPr>
          <w:lang w:val="bg-BG"/>
        </w:rPr>
        <w:t xml:space="preserve"> обслужване“</w:t>
      </w:r>
      <w:r w:rsidRPr="007E7ED5">
        <w:rPr>
          <w:lang w:val="bg-BG"/>
        </w:rPr>
        <w:t xml:space="preserve"> </w:t>
      </w:r>
      <w:r>
        <w:rPr>
          <w:lang w:val="bg-BG"/>
        </w:rPr>
        <w:t>да се обособи „жилищна устройствена зона с преобладаващо застрояване с малка височина“ – „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 xml:space="preserve">“ при следните устройствени показатели:  </w:t>
      </w:r>
    </w:p>
    <w:p w:rsidR="00031EB2" w:rsidRPr="004520C4" w:rsidRDefault="00031EB2" w:rsidP="00031EB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Начин на застрояване</w:t>
      </w:r>
      <w:r>
        <w:rPr>
          <w:lang w:val="bg-BG"/>
        </w:rPr>
        <w:t xml:space="preserve"> – свободно</w:t>
      </w:r>
      <w:r w:rsidRPr="004520C4">
        <w:rPr>
          <w:lang w:val="bg-BG"/>
        </w:rPr>
        <w:t>;</w:t>
      </w:r>
    </w:p>
    <w:p w:rsidR="00031EB2" w:rsidRPr="004520C4" w:rsidRDefault="00031EB2" w:rsidP="00031EB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Характер на застрояване</w:t>
      </w:r>
      <w:r>
        <w:rPr>
          <w:lang w:val="bg-BG"/>
        </w:rPr>
        <w:t xml:space="preserve"> –</w:t>
      </w:r>
      <w:r w:rsidRPr="004520C4">
        <w:rPr>
          <w:lang w:val="bg-BG"/>
        </w:rPr>
        <w:t xml:space="preserve"> </w:t>
      </w:r>
      <w:r>
        <w:rPr>
          <w:lang w:val="bg-BG"/>
        </w:rPr>
        <w:t xml:space="preserve">ниско, </w:t>
      </w:r>
      <w:r w:rsidRPr="004520C4">
        <w:rPr>
          <w:lang w:val="bg-BG"/>
        </w:rPr>
        <w:t xml:space="preserve">с височина до </w:t>
      </w:r>
      <w:r>
        <w:rPr>
          <w:lang w:val="bg-BG"/>
        </w:rPr>
        <w:t xml:space="preserve">10 </w:t>
      </w:r>
      <w:r w:rsidRPr="004520C4">
        <w:rPr>
          <w:lang w:val="bg-BG"/>
        </w:rPr>
        <w:t>м</w:t>
      </w:r>
      <w:r>
        <w:rPr>
          <w:lang w:val="bg-BG"/>
        </w:rPr>
        <w:t>.</w:t>
      </w:r>
      <w:r w:rsidRPr="004520C4">
        <w:rPr>
          <w:lang w:val="bg-BG"/>
        </w:rPr>
        <w:t>;</w:t>
      </w:r>
    </w:p>
    <w:p w:rsidR="00031EB2" w:rsidRPr="004520C4" w:rsidRDefault="00031EB2" w:rsidP="00031EB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Максимална плътност на застрояване</w:t>
      </w:r>
      <w:r>
        <w:rPr>
          <w:lang w:val="bg-BG"/>
        </w:rPr>
        <w:t xml:space="preserve"> – 60</w:t>
      </w:r>
      <w:r w:rsidRPr="004520C4">
        <w:rPr>
          <w:lang w:val="bg-BG"/>
        </w:rPr>
        <w:t>%;</w:t>
      </w:r>
    </w:p>
    <w:p w:rsidR="00031EB2" w:rsidRPr="004520C4" w:rsidRDefault="00031EB2" w:rsidP="00031EB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Максимална интензивност на застрояване</w:t>
      </w:r>
      <w:r>
        <w:rPr>
          <w:lang w:val="bg-BG"/>
        </w:rPr>
        <w:t xml:space="preserve"> – до 1.2</w:t>
      </w:r>
      <w:r w:rsidRPr="004520C4">
        <w:rPr>
          <w:lang w:val="bg-BG"/>
        </w:rPr>
        <w:t>;</w:t>
      </w:r>
    </w:p>
    <w:p w:rsidR="00031EB2" w:rsidRDefault="00031EB2" w:rsidP="00031EB2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4520C4">
        <w:rPr>
          <w:b/>
          <w:lang w:val="bg-BG"/>
        </w:rPr>
        <w:t>Минимална озеленена площ</w:t>
      </w:r>
      <w:r>
        <w:rPr>
          <w:lang w:val="bg-BG"/>
        </w:rPr>
        <w:t xml:space="preserve"> – 40%.</w:t>
      </w: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FC04DA" w:rsidRPr="00FC04DA" w:rsidRDefault="0066189A" w:rsidP="00FC04DA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031EB2" w:rsidRPr="00031EB2">
        <w:rPr>
          <w:b/>
          <w:bCs/>
          <w:lang w:val="bg-BG"/>
        </w:rPr>
        <w:t>УПИ ХХ</w:t>
      </w:r>
      <w:r w:rsidR="00031EB2" w:rsidRPr="00031EB2">
        <w:rPr>
          <w:b/>
          <w:bCs/>
        </w:rPr>
        <w:t>II</w:t>
      </w:r>
      <w:r w:rsidR="00031EB2" w:rsidRPr="00031EB2">
        <w:rPr>
          <w:b/>
          <w:bCs/>
          <w:lang w:val="bg-BG"/>
        </w:rPr>
        <w:t xml:space="preserve"> </w:t>
      </w:r>
      <w:r w:rsidR="00031EB2" w:rsidRPr="00031EB2">
        <w:rPr>
          <w:b/>
          <w:bCs/>
        </w:rPr>
        <w:t xml:space="preserve">- </w:t>
      </w:r>
      <w:proofErr w:type="spellStart"/>
      <w:r w:rsidR="00031EB2" w:rsidRPr="00031EB2">
        <w:rPr>
          <w:b/>
          <w:bCs/>
        </w:rPr>
        <w:t>търговия</w:t>
      </w:r>
      <w:proofErr w:type="spellEnd"/>
      <w:r w:rsidR="00031EB2" w:rsidRPr="00031EB2">
        <w:rPr>
          <w:b/>
          <w:bCs/>
        </w:rPr>
        <w:t xml:space="preserve">, </w:t>
      </w:r>
      <w:proofErr w:type="spellStart"/>
      <w:r w:rsidR="00031EB2" w:rsidRPr="00031EB2">
        <w:rPr>
          <w:b/>
          <w:bCs/>
        </w:rPr>
        <w:t>услуги</w:t>
      </w:r>
      <w:proofErr w:type="spellEnd"/>
      <w:r w:rsidR="00031EB2" w:rsidRPr="00031EB2">
        <w:rPr>
          <w:b/>
          <w:bCs/>
          <w:lang w:val="bg-BG"/>
        </w:rPr>
        <w:t xml:space="preserve"> от кв. 34 по плана на с. Сенник, Община Севлиево</w:t>
      </w:r>
      <w:r w:rsidR="00FC04DA" w:rsidRPr="00FC04DA">
        <w:rPr>
          <w:b/>
          <w:bCs/>
          <w:lang w:val="bg-BG"/>
        </w:rPr>
        <w:t>.</w:t>
      </w:r>
    </w:p>
    <w:p w:rsidR="0066189A" w:rsidRPr="00D0522B" w:rsidRDefault="0066189A" w:rsidP="00FC04DA">
      <w:pPr>
        <w:ind w:right="-1" w:firstLine="851"/>
        <w:jc w:val="both"/>
        <w:rPr>
          <w:b/>
          <w:bCs/>
          <w:color w:val="000000"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031EB2">
        <w:rPr>
          <w:lang w:val="bg-BG" w:eastAsia="bg-BG"/>
        </w:rPr>
        <w:t>ъобщението е поставено на 07</w:t>
      </w:r>
      <w:r>
        <w:rPr>
          <w:lang w:val="bg-BG" w:eastAsia="bg-BG"/>
        </w:rPr>
        <w:t>.</w:t>
      </w:r>
      <w:r w:rsidR="00031EB2">
        <w:rPr>
          <w:lang w:val="ru-RU" w:eastAsia="bg-BG"/>
        </w:rPr>
        <w:t>04</w:t>
      </w:r>
      <w:bookmarkStart w:id="0" w:name="_GoBack"/>
      <w:bookmarkEnd w:id="0"/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8C" w:rsidRDefault="00C1728C">
      <w:r>
        <w:separator/>
      </w:r>
    </w:p>
  </w:endnote>
  <w:endnote w:type="continuationSeparator" w:id="0">
    <w:p w:rsidR="00C1728C" w:rsidRDefault="00C1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8C" w:rsidRDefault="00C1728C">
      <w:r>
        <w:separator/>
      </w:r>
    </w:p>
  </w:footnote>
  <w:footnote w:type="continuationSeparator" w:id="0">
    <w:p w:rsidR="00C1728C" w:rsidRDefault="00C17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31EB2"/>
    <w:rsid w:val="0007280B"/>
    <w:rsid w:val="0008572B"/>
    <w:rsid w:val="000A4686"/>
    <w:rsid w:val="000B1023"/>
    <w:rsid w:val="000C12C3"/>
    <w:rsid w:val="000D3ECB"/>
    <w:rsid w:val="00131BAC"/>
    <w:rsid w:val="001D00D2"/>
    <w:rsid w:val="001D51A7"/>
    <w:rsid w:val="001E7AB9"/>
    <w:rsid w:val="0025393F"/>
    <w:rsid w:val="002C79CC"/>
    <w:rsid w:val="002F1280"/>
    <w:rsid w:val="00324A6A"/>
    <w:rsid w:val="0034187D"/>
    <w:rsid w:val="00380932"/>
    <w:rsid w:val="004450CB"/>
    <w:rsid w:val="00451801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84F5C"/>
    <w:rsid w:val="006B2F08"/>
    <w:rsid w:val="006C108C"/>
    <w:rsid w:val="0072189A"/>
    <w:rsid w:val="007E2CEC"/>
    <w:rsid w:val="00801277"/>
    <w:rsid w:val="00844081"/>
    <w:rsid w:val="009262EE"/>
    <w:rsid w:val="00964C2E"/>
    <w:rsid w:val="00AB4DDE"/>
    <w:rsid w:val="00B108AA"/>
    <w:rsid w:val="00B61DDB"/>
    <w:rsid w:val="00B61F82"/>
    <w:rsid w:val="00BF3544"/>
    <w:rsid w:val="00BF477E"/>
    <w:rsid w:val="00C1728C"/>
    <w:rsid w:val="00CC5260"/>
    <w:rsid w:val="00D0080D"/>
    <w:rsid w:val="00D0522B"/>
    <w:rsid w:val="00D122DD"/>
    <w:rsid w:val="00D3098A"/>
    <w:rsid w:val="00D8570A"/>
    <w:rsid w:val="00D870BB"/>
    <w:rsid w:val="00DF5630"/>
    <w:rsid w:val="00E94E8A"/>
    <w:rsid w:val="00EF5CBB"/>
    <w:rsid w:val="00F35F17"/>
    <w:rsid w:val="00FC04DA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3</cp:revision>
  <dcterms:created xsi:type="dcterms:W3CDTF">2022-01-25T09:26:00Z</dcterms:created>
  <dcterms:modified xsi:type="dcterms:W3CDTF">2022-04-07T11:55:00Z</dcterms:modified>
</cp:coreProperties>
</file>